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7A" w:rsidRDefault="00415687" w:rsidP="004156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245C47" w:rsidRPr="007A6CF4" w:rsidRDefault="00415687" w:rsidP="007A6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работе контрольно-счетной палаты города Югорска за первый </w:t>
      </w:r>
      <w:r w:rsidRPr="007A6CF4">
        <w:rPr>
          <w:b/>
          <w:sz w:val="28"/>
          <w:szCs w:val="28"/>
        </w:rPr>
        <w:t>квартал 202</w:t>
      </w:r>
      <w:r w:rsidR="00710319">
        <w:rPr>
          <w:b/>
          <w:sz w:val="28"/>
          <w:szCs w:val="28"/>
        </w:rPr>
        <w:t>6</w:t>
      </w:r>
      <w:r w:rsidRPr="007A6CF4">
        <w:rPr>
          <w:b/>
          <w:sz w:val="28"/>
          <w:szCs w:val="28"/>
        </w:rPr>
        <w:t xml:space="preserve"> года.</w:t>
      </w:r>
    </w:p>
    <w:p w:rsidR="00415687" w:rsidRPr="003A3175" w:rsidRDefault="00A71CB1" w:rsidP="007A6CF4">
      <w:pPr>
        <w:pStyle w:val="a8"/>
        <w:spacing w:line="276" w:lineRule="auto"/>
        <w:jc w:val="both"/>
        <w:rPr>
          <w:szCs w:val="24"/>
        </w:rPr>
      </w:pPr>
      <w:r w:rsidRPr="007A6CF4">
        <w:rPr>
          <w:sz w:val="28"/>
          <w:szCs w:val="28"/>
        </w:rPr>
        <w:t xml:space="preserve">              </w:t>
      </w:r>
      <w:proofErr w:type="gramStart"/>
      <w:r w:rsidR="009042D5" w:rsidRPr="003A3175">
        <w:rPr>
          <w:szCs w:val="24"/>
        </w:rPr>
        <w:t>За период с января по март 202</w:t>
      </w:r>
      <w:r w:rsidR="00AD64EE" w:rsidRPr="003A3175">
        <w:rPr>
          <w:szCs w:val="24"/>
        </w:rPr>
        <w:t>6</w:t>
      </w:r>
      <w:r w:rsidR="00415687" w:rsidRPr="003A3175">
        <w:rPr>
          <w:szCs w:val="24"/>
        </w:rPr>
        <w:t xml:space="preserve"> года контрольно-счетной палатой города Югорска в соответствии с Бюджетным кодексом Российской Федерации, Федеральным законом «Об общих принципах организации и деятельности контрольных-счетных органов субъектов Российской Федерации</w:t>
      </w:r>
      <w:r w:rsidR="009042D5" w:rsidRPr="003A3175">
        <w:rPr>
          <w:szCs w:val="24"/>
        </w:rPr>
        <w:t>, федеральных территорий</w:t>
      </w:r>
      <w:r w:rsidR="00415687" w:rsidRPr="003A3175">
        <w:rPr>
          <w:szCs w:val="24"/>
        </w:rPr>
        <w:t xml:space="preserve"> и муниципальных образований», Положением о контрольно-счетной палате города Югорска, планом работы к</w:t>
      </w:r>
      <w:r w:rsidR="009042D5" w:rsidRPr="003A3175">
        <w:rPr>
          <w:szCs w:val="24"/>
        </w:rPr>
        <w:t>онтрольно-счетной палаты на 202</w:t>
      </w:r>
      <w:r w:rsidR="00AD64EE" w:rsidRPr="003A3175">
        <w:rPr>
          <w:szCs w:val="24"/>
        </w:rPr>
        <w:t>6</w:t>
      </w:r>
      <w:r w:rsidR="00415687" w:rsidRPr="003A3175">
        <w:rPr>
          <w:szCs w:val="24"/>
        </w:rPr>
        <w:t xml:space="preserve"> год, проведена следующая работа:</w:t>
      </w:r>
      <w:proofErr w:type="gramEnd"/>
    </w:p>
    <w:p w:rsidR="00415687" w:rsidRPr="003A3175" w:rsidRDefault="009546FB" w:rsidP="007A6CF4">
      <w:pPr>
        <w:pStyle w:val="a8"/>
        <w:spacing w:line="276" w:lineRule="auto"/>
        <w:jc w:val="both"/>
        <w:rPr>
          <w:szCs w:val="24"/>
        </w:rPr>
      </w:pPr>
      <w:r w:rsidRPr="003A3175">
        <w:rPr>
          <w:szCs w:val="24"/>
        </w:rPr>
        <w:t xml:space="preserve">       </w:t>
      </w:r>
      <w:r w:rsidR="00A71CB1" w:rsidRPr="003A3175">
        <w:rPr>
          <w:szCs w:val="24"/>
        </w:rPr>
        <w:t xml:space="preserve"> 1.</w:t>
      </w:r>
      <w:r w:rsidR="00AB7703" w:rsidRPr="003A3175">
        <w:rPr>
          <w:szCs w:val="24"/>
        </w:rPr>
        <w:t>Проведен</w:t>
      </w:r>
      <w:r w:rsidR="009042D5" w:rsidRPr="003A3175">
        <w:rPr>
          <w:szCs w:val="24"/>
        </w:rPr>
        <w:t>о 1</w:t>
      </w:r>
      <w:r w:rsidR="00AD64EE" w:rsidRPr="003A3175">
        <w:rPr>
          <w:szCs w:val="24"/>
        </w:rPr>
        <w:t>7</w:t>
      </w:r>
      <w:r w:rsidR="00AB7703" w:rsidRPr="003A3175">
        <w:rPr>
          <w:szCs w:val="24"/>
        </w:rPr>
        <w:t xml:space="preserve"> эксперти</w:t>
      </w:r>
      <w:r w:rsidR="00081FB0" w:rsidRPr="003A3175">
        <w:rPr>
          <w:szCs w:val="24"/>
        </w:rPr>
        <w:t>з муниципальных правовых актов</w:t>
      </w:r>
      <w:r w:rsidR="00AB7703" w:rsidRPr="003A3175">
        <w:rPr>
          <w:szCs w:val="24"/>
        </w:rPr>
        <w:t xml:space="preserve">, из них </w:t>
      </w:r>
      <w:r w:rsidR="00AD64EE" w:rsidRPr="003A3175">
        <w:rPr>
          <w:szCs w:val="24"/>
        </w:rPr>
        <w:t>3</w:t>
      </w:r>
      <w:r w:rsidR="00415687" w:rsidRPr="003A3175">
        <w:rPr>
          <w:szCs w:val="24"/>
        </w:rPr>
        <w:t xml:space="preserve"> экспер</w:t>
      </w:r>
      <w:r w:rsidR="001706CA" w:rsidRPr="003A3175">
        <w:rPr>
          <w:szCs w:val="24"/>
        </w:rPr>
        <w:t>т</w:t>
      </w:r>
      <w:r w:rsidR="00415687" w:rsidRPr="003A3175">
        <w:rPr>
          <w:szCs w:val="24"/>
        </w:rPr>
        <w:t>ных</w:t>
      </w:r>
      <w:r w:rsidR="001706CA" w:rsidRPr="003A3175">
        <w:rPr>
          <w:szCs w:val="24"/>
        </w:rPr>
        <w:t xml:space="preserve"> заключени</w:t>
      </w:r>
      <w:r w:rsidR="00AD64EE" w:rsidRPr="003A3175">
        <w:rPr>
          <w:szCs w:val="24"/>
        </w:rPr>
        <w:t>я</w:t>
      </w:r>
      <w:r w:rsidR="001706CA" w:rsidRPr="003A3175">
        <w:rPr>
          <w:szCs w:val="24"/>
        </w:rPr>
        <w:t xml:space="preserve"> </w:t>
      </w:r>
      <w:r w:rsidR="00AB7703" w:rsidRPr="003A3175">
        <w:rPr>
          <w:szCs w:val="24"/>
        </w:rPr>
        <w:t xml:space="preserve"> подготовлено </w:t>
      </w:r>
      <w:r w:rsidR="001706CA" w:rsidRPr="003A3175">
        <w:rPr>
          <w:szCs w:val="24"/>
        </w:rPr>
        <w:t>на проекты</w:t>
      </w:r>
      <w:r w:rsidR="009042D5" w:rsidRPr="003A3175">
        <w:rPr>
          <w:szCs w:val="24"/>
        </w:rPr>
        <w:t xml:space="preserve"> решений Думы города Югорска и </w:t>
      </w:r>
      <w:r w:rsidR="00AD64EE" w:rsidRPr="003A3175">
        <w:rPr>
          <w:szCs w:val="24"/>
        </w:rPr>
        <w:t>14</w:t>
      </w:r>
      <w:r w:rsidR="001706CA" w:rsidRPr="003A3175">
        <w:rPr>
          <w:szCs w:val="24"/>
        </w:rPr>
        <w:t xml:space="preserve"> экспертных заключений</w:t>
      </w:r>
      <w:r w:rsidR="00AB7703" w:rsidRPr="003A3175">
        <w:rPr>
          <w:szCs w:val="24"/>
        </w:rPr>
        <w:t xml:space="preserve"> - </w:t>
      </w:r>
      <w:r w:rsidR="001706CA" w:rsidRPr="003A3175">
        <w:rPr>
          <w:szCs w:val="24"/>
        </w:rPr>
        <w:t>на проекты постановлений администрации города Югорска.</w:t>
      </w:r>
    </w:p>
    <w:p w:rsidR="003A3175" w:rsidRPr="00532ED9" w:rsidRDefault="00524BBB" w:rsidP="00532ED9">
      <w:pPr>
        <w:pStyle w:val="a8"/>
        <w:spacing w:line="276" w:lineRule="auto"/>
        <w:jc w:val="both"/>
        <w:rPr>
          <w:rFonts w:eastAsia="Calibri"/>
          <w:szCs w:val="24"/>
        </w:rPr>
      </w:pPr>
      <w:r w:rsidRPr="003A3175">
        <w:rPr>
          <w:szCs w:val="24"/>
        </w:rPr>
        <w:t xml:space="preserve">     </w:t>
      </w:r>
      <w:r w:rsidR="00A71CB1" w:rsidRPr="003A3175">
        <w:rPr>
          <w:szCs w:val="24"/>
        </w:rPr>
        <w:t xml:space="preserve">  </w:t>
      </w:r>
      <w:r w:rsidRPr="003A3175">
        <w:rPr>
          <w:szCs w:val="24"/>
        </w:rPr>
        <w:t xml:space="preserve"> 2.</w:t>
      </w:r>
      <w:r w:rsidR="00AB7703" w:rsidRPr="003A3175">
        <w:rPr>
          <w:szCs w:val="24"/>
        </w:rPr>
        <w:t>Проведены проверки девяти</w:t>
      </w:r>
      <w:r w:rsidR="001706CA" w:rsidRPr="003A3175">
        <w:rPr>
          <w:szCs w:val="24"/>
        </w:rPr>
        <w:t xml:space="preserve"> главных администраторов бюджетных средств по вопросу достоверности, полноты и соответствия нормативным требованиям составления и представления бюджетной отчетности.</w:t>
      </w:r>
      <w:r w:rsidR="009042D5" w:rsidRPr="003A3175">
        <w:rPr>
          <w:szCs w:val="24"/>
        </w:rPr>
        <w:t xml:space="preserve"> </w:t>
      </w:r>
      <w:r w:rsidR="00AD64EE" w:rsidRPr="003A3175">
        <w:rPr>
          <w:szCs w:val="24"/>
        </w:rPr>
        <w:t>У</w:t>
      </w:r>
      <w:r w:rsidR="009042D5" w:rsidRPr="003A3175">
        <w:rPr>
          <w:szCs w:val="24"/>
        </w:rPr>
        <w:t>становлен</w:t>
      </w:r>
      <w:r w:rsidR="00AD64EE" w:rsidRPr="003A3175">
        <w:rPr>
          <w:szCs w:val="24"/>
        </w:rPr>
        <w:t>ы нарушения требов</w:t>
      </w:r>
      <w:r w:rsidR="00532ED9">
        <w:rPr>
          <w:szCs w:val="24"/>
        </w:rPr>
        <w:t xml:space="preserve">аний Инструкции 191н у двух главных администраторов бюджетных средств. </w:t>
      </w:r>
    </w:p>
    <w:p w:rsidR="006F1D9D" w:rsidRPr="003A3175" w:rsidRDefault="003A3175" w:rsidP="003A3175">
      <w:pPr>
        <w:spacing w:after="0"/>
        <w:jc w:val="both"/>
        <w:rPr>
          <w:szCs w:val="24"/>
        </w:rPr>
      </w:pPr>
      <w:r w:rsidRPr="003A3175">
        <w:rPr>
          <w:szCs w:val="24"/>
        </w:rPr>
        <w:t xml:space="preserve">     </w:t>
      </w:r>
      <w:r w:rsidR="008A177B" w:rsidRPr="003A3175">
        <w:rPr>
          <w:szCs w:val="24"/>
        </w:rPr>
        <w:t xml:space="preserve"> </w:t>
      </w:r>
      <w:r w:rsidR="00F85725" w:rsidRPr="003A3175">
        <w:rPr>
          <w:szCs w:val="24"/>
        </w:rPr>
        <w:t xml:space="preserve"> </w:t>
      </w:r>
      <w:r w:rsidR="00886F0F" w:rsidRPr="003A3175">
        <w:rPr>
          <w:szCs w:val="24"/>
        </w:rPr>
        <w:t>3.</w:t>
      </w:r>
      <w:r w:rsidR="00C8304C">
        <w:rPr>
          <w:szCs w:val="24"/>
        </w:rPr>
        <w:t>П</w:t>
      </w:r>
      <w:r w:rsidR="006F1D9D" w:rsidRPr="003A3175">
        <w:rPr>
          <w:szCs w:val="24"/>
        </w:rPr>
        <w:t xml:space="preserve">роведено контрольное мероприятие </w:t>
      </w:r>
      <w:r w:rsidR="006F1D9D" w:rsidRPr="003A3175">
        <w:rPr>
          <w:rFonts w:eastAsia="Times New Roman"/>
          <w:szCs w:val="24"/>
          <w:lang w:eastAsia="ru-RU"/>
        </w:rPr>
        <w:t>«</w:t>
      </w:r>
      <w:r w:rsidR="006F1D9D" w:rsidRPr="003A3175">
        <w:rPr>
          <w:szCs w:val="24"/>
        </w:rPr>
        <w:t>Проверка эффективности управления и распоряжения движимым и недвижимым имуществом в учреждениях дошкольного образования, подведомственных Управлению образования администрации города Югорска».</w:t>
      </w:r>
    </w:p>
    <w:p w:rsidR="006F1D9D" w:rsidRPr="003A3175" w:rsidRDefault="006F1D9D" w:rsidP="006F1D9D">
      <w:pPr>
        <w:spacing w:after="0"/>
        <w:ind w:firstLine="567"/>
        <w:jc w:val="both"/>
        <w:rPr>
          <w:rFonts w:eastAsia="Times New Roman"/>
          <w:bCs/>
          <w:szCs w:val="24"/>
          <w:lang w:eastAsia="x-none"/>
        </w:rPr>
      </w:pPr>
      <w:r w:rsidRPr="003A3175">
        <w:rPr>
          <w:szCs w:val="24"/>
        </w:rPr>
        <w:t>По результатам контрольного мероприятия установлено</w:t>
      </w:r>
      <w:r w:rsidR="00322413">
        <w:rPr>
          <w:szCs w:val="24"/>
        </w:rPr>
        <w:t>, что у</w:t>
      </w:r>
      <w:r w:rsidRPr="003A3175">
        <w:rPr>
          <w:szCs w:val="24"/>
        </w:rPr>
        <w:t>чреждения предоставили сведения</w:t>
      </w:r>
      <w:r w:rsidR="00322413" w:rsidRPr="00322413">
        <w:t xml:space="preserve"> </w:t>
      </w:r>
      <w:r w:rsidR="00322413">
        <w:t>для внесения изменений в реестр муниципальной собственности</w:t>
      </w:r>
      <w:r w:rsidRPr="003A3175">
        <w:rPr>
          <w:szCs w:val="24"/>
        </w:rPr>
        <w:t xml:space="preserve"> с нарушением сроков, установленных </w:t>
      </w:r>
      <w:r w:rsidRPr="003A3175">
        <w:rPr>
          <w:rFonts w:eastAsia="Times New Roman"/>
          <w:bCs/>
          <w:szCs w:val="24"/>
          <w:lang w:eastAsia="x-none"/>
        </w:rPr>
        <w:t xml:space="preserve">пунктами 15-18 раздела </w:t>
      </w:r>
      <w:r w:rsidRPr="003A3175">
        <w:rPr>
          <w:rFonts w:eastAsia="Times New Roman"/>
          <w:bCs/>
          <w:szCs w:val="24"/>
          <w:lang w:val="en-US" w:eastAsia="x-none"/>
        </w:rPr>
        <w:t>III</w:t>
      </w:r>
      <w:r w:rsidRPr="003A3175">
        <w:rPr>
          <w:rFonts w:eastAsia="Times New Roman"/>
          <w:bCs/>
          <w:szCs w:val="24"/>
          <w:lang w:eastAsia="x-none"/>
        </w:rPr>
        <w:t xml:space="preserve"> Приказа 163н Минфина РФ. </w:t>
      </w:r>
    </w:p>
    <w:p w:rsidR="006F1D9D" w:rsidRDefault="006F1D9D" w:rsidP="00532ED9">
      <w:pPr>
        <w:spacing w:after="0"/>
        <w:ind w:firstLine="567"/>
        <w:jc w:val="both"/>
        <w:rPr>
          <w:szCs w:val="24"/>
        </w:rPr>
      </w:pPr>
      <w:proofErr w:type="gramStart"/>
      <w:r w:rsidRPr="003A3175">
        <w:rPr>
          <w:szCs w:val="24"/>
        </w:rPr>
        <w:t>В бухгалтерской отчетности, а также в бухгалтерском учете в одном из учреждений не отражены изменения кадастровой стоимости двух земельных участков</w:t>
      </w:r>
      <w:r w:rsidR="00532ED9">
        <w:rPr>
          <w:szCs w:val="24"/>
        </w:rPr>
        <w:t xml:space="preserve">, что </w:t>
      </w:r>
      <w:r w:rsidRPr="003A3175">
        <w:rPr>
          <w:szCs w:val="24"/>
        </w:rPr>
        <w:t>привел</w:t>
      </w:r>
      <w:r w:rsidR="00532ED9">
        <w:rPr>
          <w:szCs w:val="24"/>
        </w:rPr>
        <w:t>о</w:t>
      </w:r>
      <w:r w:rsidRPr="003A3175">
        <w:rPr>
          <w:szCs w:val="24"/>
        </w:rPr>
        <w:t xml:space="preserve"> к незначительному искажению  годовой бухгалтерской отчетности за 2025</w:t>
      </w:r>
      <w:r w:rsidR="00532ED9">
        <w:rPr>
          <w:szCs w:val="24"/>
        </w:rPr>
        <w:t xml:space="preserve"> год,</w:t>
      </w:r>
      <w:r w:rsidRPr="003A3175">
        <w:rPr>
          <w:szCs w:val="24"/>
        </w:rPr>
        <w:t xml:space="preserve"> </w:t>
      </w:r>
      <w:r w:rsidR="00532ED9">
        <w:rPr>
          <w:szCs w:val="24"/>
        </w:rPr>
        <w:t>установлены</w:t>
      </w:r>
      <w:r w:rsidRPr="003A3175">
        <w:rPr>
          <w:szCs w:val="24"/>
        </w:rPr>
        <w:t xml:space="preserve"> отдельные факты ненадлежащего обращения с объектами имущества, выражающиеся в длительном простое </w:t>
      </w:r>
      <w:r w:rsidR="00532ED9">
        <w:rPr>
          <w:szCs w:val="24"/>
        </w:rPr>
        <w:t>м</w:t>
      </w:r>
      <w:r w:rsidRPr="003A3175">
        <w:rPr>
          <w:szCs w:val="24"/>
        </w:rPr>
        <w:t>атериальных ценностей и меди</w:t>
      </w:r>
      <w:r w:rsidR="00532ED9">
        <w:rPr>
          <w:szCs w:val="24"/>
        </w:rPr>
        <w:t>цинском оборудовании, что привело</w:t>
      </w:r>
      <w:r w:rsidRPr="003A3175">
        <w:rPr>
          <w:szCs w:val="24"/>
        </w:rPr>
        <w:t xml:space="preserve"> </w:t>
      </w:r>
      <w:r w:rsidR="00C8304C">
        <w:rPr>
          <w:szCs w:val="24"/>
        </w:rPr>
        <w:t xml:space="preserve">к </w:t>
      </w:r>
      <w:bookmarkStart w:id="0" w:name="_GoBack"/>
      <w:bookmarkEnd w:id="0"/>
      <w:r w:rsidRPr="003A3175">
        <w:rPr>
          <w:szCs w:val="24"/>
        </w:rPr>
        <w:t>неэффек</w:t>
      </w:r>
      <w:r w:rsidR="00532ED9">
        <w:rPr>
          <w:szCs w:val="24"/>
        </w:rPr>
        <w:t>тивному использованию имущества</w:t>
      </w:r>
      <w:r w:rsidRPr="003A3175">
        <w:rPr>
          <w:szCs w:val="24"/>
        </w:rPr>
        <w:t>.</w:t>
      </w:r>
      <w:proofErr w:type="gramEnd"/>
    </w:p>
    <w:p w:rsidR="00532ED9" w:rsidRPr="00532ED9" w:rsidRDefault="00532ED9" w:rsidP="00532ED9">
      <w:pPr>
        <w:spacing w:after="120"/>
        <w:ind w:firstLine="567"/>
        <w:jc w:val="both"/>
        <w:rPr>
          <w:bCs/>
          <w:szCs w:val="24"/>
        </w:rPr>
      </w:pPr>
      <w:r w:rsidRPr="003A3175">
        <w:rPr>
          <w:bCs/>
          <w:szCs w:val="24"/>
        </w:rPr>
        <w:t xml:space="preserve">По итогам контрольного мероприятия </w:t>
      </w:r>
      <w:r w:rsidRPr="003A3175">
        <w:rPr>
          <w:color w:val="000000"/>
          <w:szCs w:val="24"/>
        </w:rPr>
        <w:t xml:space="preserve">подготовлены предложения, направленные на устранение выявленных недостатков и нарушений, </w:t>
      </w:r>
      <w:r w:rsidRPr="003A3175">
        <w:rPr>
          <w:bCs/>
          <w:szCs w:val="24"/>
        </w:rPr>
        <w:t>Главе города Югорска внесено представление контрольно-счетной палаты города Югорска.</w:t>
      </w:r>
    </w:p>
    <w:p w:rsidR="006F1D9D" w:rsidRPr="003A3175" w:rsidRDefault="00C8304C" w:rsidP="006F1D9D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4.</w:t>
      </w:r>
      <w:r w:rsidR="007A6CF4" w:rsidRPr="003A3175">
        <w:rPr>
          <w:szCs w:val="24"/>
        </w:rPr>
        <w:t xml:space="preserve">Проведено контрольное мероприятие </w:t>
      </w:r>
      <w:r w:rsidR="006F1D9D" w:rsidRPr="003A3175">
        <w:rPr>
          <w:szCs w:val="24"/>
        </w:rPr>
        <w:t>«Аудит в сфере закупок товаров, работ, услуг для обеспечения муниципальных нужд в муниципальном бюджетном общеобразовательном учреждении «Гимназия» за 2025 год»</w:t>
      </w:r>
      <w:r w:rsidR="006F1D9D" w:rsidRPr="003A3175">
        <w:rPr>
          <w:szCs w:val="24"/>
        </w:rPr>
        <w:t xml:space="preserve">. </w:t>
      </w:r>
      <w:r w:rsidR="006F1D9D" w:rsidRPr="003A3175">
        <w:rPr>
          <w:szCs w:val="24"/>
        </w:rPr>
        <w:t>В ходе проведения аудита закупок выявлены нарушения заказчиком законодательства Российской Федерации в сфере закупок</w:t>
      </w:r>
      <w:r w:rsidR="00532ED9">
        <w:rPr>
          <w:szCs w:val="24"/>
        </w:rPr>
        <w:t>, условий договоров.</w:t>
      </w:r>
    </w:p>
    <w:p w:rsidR="006F1D9D" w:rsidRPr="003A3175" w:rsidRDefault="006F1D9D" w:rsidP="006F1D9D">
      <w:pPr>
        <w:spacing w:after="120"/>
        <w:ind w:firstLine="567"/>
        <w:jc w:val="both"/>
        <w:rPr>
          <w:bCs/>
          <w:szCs w:val="24"/>
        </w:rPr>
      </w:pPr>
      <w:r w:rsidRPr="003A3175">
        <w:rPr>
          <w:bCs/>
          <w:szCs w:val="24"/>
        </w:rPr>
        <w:t xml:space="preserve">По итогам контрольного мероприятия </w:t>
      </w:r>
      <w:r w:rsidRPr="003A3175">
        <w:rPr>
          <w:color w:val="000000"/>
          <w:szCs w:val="24"/>
        </w:rPr>
        <w:t xml:space="preserve">подготовлены предложения, направленные на устранение выявленных недостатков и нарушений, </w:t>
      </w:r>
      <w:r w:rsidRPr="003A3175">
        <w:rPr>
          <w:bCs/>
          <w:szCs w:val="24"/>
        </w:rPr>
        <w:t>Главе города Югорска внесено представление контрольно</w:t>
      </w:r>
      <w:r w:rsidRPr="003A3175">
        <w:rPr>
          <w:bCs/>
          <w:szCs w:val="24"/>
        </w:rPr>
        <w:t>-счетной палаты города Югорска.</w:t>
      </w:r>
    </w:p>
    <w:p w:rsidR="00457E5A" w:rsidRPr="003A3175" w:rsidRDefault="00A71CB1" w:rsidP="00322413">
      <w:pPr>
        <w:pStyle w:val="a8"/>
        <w:spacing w:line="276" w:lineRule="auto"/>
        <w:jc w:val="both"/>
      </w:pPr>
      <w:r w:rsidRPr="003A3175">
        <w:lastRenderedPageBreak/>
        <w:t xml:space="preserve">    </w:t>
      </w:r>
      <w:r w:rsidR="00C8304C">
        <w:t>5.</w:t>
      </w:r>
      <w:r w:rsidR="00457E5A" w:rsidRPr="003A3175">
        <w:t xml:space="preserve"> В  первом квартале 2026 года работниками контрольно-счетной палаты города Югорска принято участие в проверках, проводимых Югорской межрайонной прокуратурой:</w:t>
      </w:r>
    </w:p>
    <w:p w:rsidR="00457E5A" w:rsidRPr="003A3175" w:rsidRDefault="00457E5A" w:rsidP="00322413">
      <w:pPr>
        <w:pStyle w:val="a8"/>
        <w:spacing w:line="276" w:lineRule="auto"/>
        <w:jc w:val="both"/>
        <w:rPr>
          <w:rFonts w:eastAsia="Times New Roman"/>
          <w:bCs/>
          <w:lang w:eastAsia="ru-RU"/>
        </w:rPr>
      </w:pPr>
      <w:proofErr w:type="gramStart"/>
      <w:r w:rsidRPr="003A3175">
        <w:rPr>
          <w:rFonts w:eastAsia="Times New Roman"/>
          <w:lang w:eastAsia="ru-RU"/>
        </w:rPr>
        <w:t xml:space="preserve">- </w:t>
      </w:r>
      <w:r w:rsidR="00C8304C">
        <w:rPr>
          <w:rFonts w:eastAsia="Times New Roman"/>
          <w:lang w:eastAsia="ru-RU"/>
        </w:rPr>
        <w:t>в отношении</w:t>
      </w:r>
      <w:r w:rsidRPr="003A3175">
        <w:rPr>
          <w:rFonts w:eastAsia="Times New Roman"/>
          <w:lang w:eastAsia="ru-RU"/>
        </w:rPr>
        <w:t xml:space="preserve"> МУП «Советский </w:t>
      </w:r>
      <w:proofErr w:type="spellStart"/>
      <w:r w:rsidRPr="003A3175">
        <w:rPr>
          <w:rFonts w:eastAsia="Times New Roman"/>
          <w:lang w:eastAsia="ru-RU"/>
        </w:rPr>
        <w:t>Тепловодоканал</w:t>
      </w:r>
      <w:proofErr w:type="spellEnd"/>
      <w:r w:rsidRPr="003A3175">
        <w:rPr>
          <w:rFonts w:eastAsia="Times New Roman"/>
          <w:lang w:eastAsia="ru-RU"/>
        </w:rPr>
        <w:t>» на предмет эффективного расходования денежных средств.</w:t>
      </w:r>
      <w:proofErr w:type="gramEnd"/>
      <w:r w:rsidRPr="003A3175">
        <w:rPr>
          <w:rFonts w:eastAsia="Times New Roman"/>
          <w:bCs/>
          <w:lang w:eastAsia="ru-RU"/>
        </w:rPr>
        <w:t xml:space="preserve"> Установлен</w:t>
      </w:r>
      <w:r w:rsidR="003A3175" w:rsidRPr="003A3175">
        <w:rPr>
          <w:rFonts w:eastAsia="Times New Roman"/>
          <w:bCs/>
          <w:lang w:eastAsia="ru-RU"/>
        </w:rPr>
        <w:t>ы следующие нарушения:</w:t>
      </w:r>
      <w:r w:rsidRPr="003A3175">
        <w:rPr>
          <w:rFonts w:eastAsia="Times New Roman"/>
          <w:bCs/>
          <w:lang w:eastAsia="ru-RU"/>
        </w:rPr>
        <w:t xml:space="preserve"> необоснованно</w:t>
      </w:r>
      <w:r w:rsidR="003A3175" w:rsidRPr="003A3175">
        <w:rPr>
          <w:rFonts w:eastAsia="Times New Roman"/>
          <w:bCs/>
          <w:lang w:eastAsia="ru-RU"/>
        </w:rPr>
        <w:t>е</w:t>
      </w:r>
      <w:r w:rsidRPr="003A3175">
        <w:rPr>
          <w:rFonts w:eastAsia="Times New Roman"/>
          <w:bCs/>
          <w:lang w:eastAsia="ru-RU"/>
        </w:rPr>
        <w:t xml:space="preserve"> расходовани</w:t>
      </w:r>
      <w:r w:rsidR="003A3175" w:rsidRPr="003A3175">
        <w:rPr>
          <w:rFonts w:eastAsia="Times New Roman"/>
          <w:bCs/>
          <w:lang w:eastAsia="ru-RU"/>
        </w:rPr>
        <w:t>е</w:t>
      </w:r>
      <w:r w:rsidRPr="003A3175">
        <w:rPr>
          <w:rFonts w:eastAsia="Times New Roman"/>
          <w:bCs/>
          <w:lang w:eastAsia="ru-RU"/>
        </w:rPr>
        <w:t xml:space="preserve"> денежных сре</w:t>
      </w:r>
      <w:proofErr w:type="gramStart"/>
      <w:r w:rsidRPr="003A3175">
        <w:rPr>
          <w:rFonts w:eastAsia="Times New Roman"/>
          <w:bCs/>
          <w:lang w:eastAsia="ru-RU"/>
        </w:rPr>
        <w:t>дств в ф</w:t>
      </w:r>
      <w:proofErr w:type="gramEnd"/>
      <w:r w:rsidRPr="003A3175">
        <w:rPr>
          <w:rFonts w:eastAsia="Times New Roman"/>
          <w:bCs/>
          <w:lang w:eastAsia="ru-RU"/>
        </w:rPr>
        <w:t>орм</w:t>
      </w:r>
      <w:r w:rsidR="00322413">
        <w:rPr>
          <w:rFonts w:eastAsia="Times New Roman"/>
          <w:bCs/>
          <w:lang w:eastAsia="ru-RU"/>
        </w:rPr>
        <w:t>е премий работникам предприятия</w:t>
      </w:r>
      <w:r w:rsidR="003A3175" w:rsidRPr="003A3175">
        <w:rPr>
          <w:rFonts w:eastAsia="Times New Roman"/>
          <w:bCs/>
          <w:lang w:eastAsia="ru-RU"/>
        </w:rPr>
        <w:t>; з</w:t>
      </w:r>
      <w:r w:rsidR="003A3175" w:rsidRPr="003A3175">
        <w:rPr>
          <w:rFonts w:eastAsia="Times New Roman"/>
          <w:lang w:eastAsia="ru-RU"/>
        </w:rPr>
        <w:t xml:space="preserve">афиксированы расходы, не относящиеся непосредственно к основной производственной деятельности, включая штрафы, пени и исполнительские сборы, вызванные несоблюдением сроков исполнения обязательств. </w:t>
      </w:r>
      <w:r w:rsidRPr="003A3175">
        <w:rPr>
          <w:rFonts w:eastAsia="Times New Roman"/>
          <w:bCs/>
          <w:lang w:eastAsia="ru-RU"/>
        </w:rPr>
        <w:t xml:space="preserve"> </w:t>
      </w:r>
    </w:p>
    <w:p w:rsidR="003A3175" w:rsidRPr="003A3175" w:rsidRDefault="003A3175" w:rsidP="00C8304C">
      <w:pPr>
        <w:spacing w:after="0"/>
        <w:jc w:val="both"/>
        <w:rPr>
          <w:szCs w:val="24"/>
        </w:rPr>
      </w:pPr>
      <w:r w:rsidRPr="003A3175">
        <w:rPr>
          <w:rFonts w:eastAsia="Times New Roman"/>
          <w:bCs/>
          <w:szCs w:val="24"/>
          <w:lang w:eastAsia="ru-RU"/>
        </w:rPr>
        <w:t>-</w:t>
      </w:r>
      <w:r w:rsidRPr="003A3175">
        <w:rPr>
          <w:szCs w:val="24"/>
        </w:rPr>
        <w:t xml:space="preserve"> проведено исследование и анализ предоставленных документов на предмет исполнения бюджетного законодательства и законодательства в сфере закупок при заключении и исполнении государственного контракта на выполнение проектно-изыскательских и строительно-монтажных работ по объекту «Бюджетное учреждение Ханты-Мансийского автономного округа-Югры «Югорская городская больница» Терапевтическое отделение поликлиники». В результате проверки  </w:t>
      </w:r>
      <w:r w:rsidRPr="003A3175">
        <w:rPr>
          <w:szCs w:val="24"/>
        </w:rPr>
        <w:t>выявлены нарушения требований законодательства в сфере закупок</w:t>
      </w:r>
      <w:r w:rsidRPr="003A3175">
        <w:rPr>
          <w:szCs w:val="24"/>
        </w:rPr>
        <w:t>, условий контракта.</w:t>
      </w:r>
    </w:p>
    <w:p w:rsidR="00457E5A" w:rsidRPr="003A3175" w:rsidRDefault="00457E5A" w:rsidP="003A3175">
      <w:pPr>
        <w:jc w:val="both"/>
        <w:rPr>
          <w:szCs w:val="24"/>
        </w:rPr>
      </w:pPr>
    </w:p>
    <w:p w:rsidR="008A177B" w:rsidRPr="003A3175" w:rsidRDefault="00A71CB1" w:rsidP="006F1D9D">
      <w:pPr>
        <w:ind w:firstLine="567"/>
        <w:jc w:val="both"/>
        <w:rPr>
          <w:szCs w:val="24"/>
        </w:rPr>
      </w:pPr>
      <w:r w:rsidRPr="003A3175">
        <w:rPr>
          <w:szCs w:val="24"/>
        </w:rPr>
        <w:t xml:space="preserve"> </w:t>
      </w:r>
      <w:r w:rsidR="00AE030A" w:rsidRPr="003A3175">
        <w:rPr>
          <w:szCs w:val="24"/>
        </w:rPr>
        <w:t>В рамках Соглашения о взаимодействии, копии актов направлялись в Ю</w:t>
      </w:r>
      <w:r w:rsidR="008A177B" w:rsidRPr="003A3175">
        <w:rPr>
          <w:szCs w:val="24"/>
        </w:rPr>
        <w:t>горскую межрайонную прокуратуру.</w:t>
      </w:r>
    </w:p>
    <w:p w:rsidR="00AE030A" w:rsidRPr="003A3175" w:rsidRDefault="00A71CB1" w:rsidP="00A71CB1">
      <w:pPr>
        <w:pStyle w:val="a8"/>
        <w:jc w:val="both"/>
        <w:rPr>
          <w:szCs w:val="24"/>
        </w:rPr>
      </w:pPr>
      <w:r w:rsidRPr="003A3175">
        <w:rPr>
          <w:szCs w:val="24"/>
        </w:rPr>
        <w:t xml:space="preserve">       </w:t>
      </w:r>
      <w:r w:rsidR="00AE030A" w:rsidRPr="003A3175">
        <w:rPr>
          <w:szCs w:val="24"/>
        </w:rPr>
        <w:t>Информация о деятельности контроль</w:t>
      </w:r>
      <w:r w:rsidR="00D70180" w:rsidRPr="003A3175">
        <w:rPr>
          <w:szCs w:val="24"/>
        </w:rPr>
        <w:t>но</w:t>
      </w:r>
      <w:r w:rsidR="00AE030A" w:rsidRPr="003A3175">
        <w:rPr>
          <w:szCs w:val="24"/>
        </w:rPr>
        <w:t xml:space="preserve">-счетной палаты города Югорска размещается на официальном сайте органов местного самоуправления </w:t>
      </w:r>
      <w:r w:rsidR="00AE030A" w:rsidRPr="003A3175">
        <w:rPr>
          <w:szCs w:val="24"/>
          <w:lang w:val="en-US"/>
        </w:rPr>
        <w:t>admugorsk</w:t>
      </w:r>
      <w:r w:rsidR="00686002" w:rsidRPr="003A3175">
        <w:rPr>
          <w:szCs w:val="24"/>
        </w:rPr>
        <w:t>.</w:t>
      </w:r>
      <w:r w:rsidR="00686002" w:rsidRPr="003A3175">
        <w:rPr>
          <w:szCs w:val="24"/>
          <w:lang w:val="en-US"/>
        </w:rPr>
        <w:t>ru</w:t>
      </w:r>
      <w:r w:rsidR="00686002" w:rsidRPr="003A3175">
        <w:rPr>
          <w:szCs w:val="24"/>
        </w:rPr>
        <w:t>/</w:t>
      </w:r>
      <w:r w:rsidR="00686002" w:rsidRPr="003A3175">
        <w:rPr>
          <w:szCs w:val="24"/>
          <w:lang w:val="en-US"/>
        </w:rPr>
        <w:t>ksp</w:t>
      </w:r>
      <w:r w:rsidR="00686002" w:rsidRPr="003A3175">
        <w:rPr>
          <w:szCs w:val="24"/>
        </w:rPr>
        <w:t>.</w:t>
      </w:r>
    </w:p>
    <w:p w:rsidR="0025087A" w:rsidRPr="003A3175" w:rsidRDefault="0025087A" w:rsidP="00A71CB1">
      <w:pPr>
        <w:pStyle w:val="a8"/>
        <w:jc w:val="both"/>
        <w:rPr>
          <w:szCs w:val="24"/>
        </w:rPr>
      </w:pPr>
    </w:p>
    <w:p w:rsidR="0025087A" w:rsidRPr="003A3175" w:rsidRDefault="0025087A" w:rsidP="00A71CB1">
      <w:pPr>
        <w:pStyle w:val="a8"/>
        <w:jc w:val="both"/>
        <w:rPr>
          <w:szCs w:val="24"/>
        </w:rPr>
      </w:pPr>
    </w:p>
    <w:p w:rsidR="0025087A" w:rsidRPr="003A3175" w:rsidRDefault="0025087A" w:rsidP="00A71CB1">
      <w:pPr>
        <w:pStyle w:val="a8"/>
        <w:jc w:val="both"/>
        <w:rPr>
          <w:szCs w:val="24"/>
        </w:rPr>
      </w:pPr>
    </w:p>
    <w:p w:rsidR="0025087A" w:rsidRPr="003A3175" w:rsidRDefault="0025087A" w:rsidP="00A71CB1">
      <w:pPr>
        <w:pStyle w:val="a8"/>
        <w:jc w:val="both"/>
        <w:rPr>
          <w:szCs w:val="24"/>
        </w:rPr>
      </w:pPr>
    </w:p>
    <w:p w:rsidR="0025087A" w:rsidRPr="003A3175" w:rsidRDefault="0025087A" w:rsidP="00A71CB1">
      <w:pPr>
        <w:pStyle w:val="a8"/>
        <w:jc w:val="both"/>
        <w:rPr>
          <w:szCs w:val="24"/>
        </w:rPr>
      </w:pPr>
      <w:r w:rsidRPr="003A3175">
        <w:rPr>
          <w:szCs w:val="24"/>
        </w:rPr>
        <w:t xml:space="preserve">Председатель </w:t>
      </w:r>
    </w:p>
    <w:p w:rsidR="0025087A" w:rsidRPr="003A3175" w:rsidRDefault="0025087A" w:rsidP="00A71CB1">
      <w:pPr>
        <w:pStyle w:val="a8"/>
        <w:jc w:val="both"/>
        <w:rPr>
          <w:szCs w:val="24"/>
        </w:rPr>
      </w:pPr>
      <w:r w:rsidRPr="003A3175">
        <w:rPr>
          <w:szCs w:val="24"/>
        </w:rPr>
        <w:t xml:space="preserve">контрольно-счетной палаты </w:t>
      </w:r>
      <w:proofErr w:type="spellStart"/>
      <w:r w:rsidRPr="003A3175">
        <w:rPr>
          <w:szCs w:val="24"/>
        </w:rPr>
        <w:t>г</w:t>
      </w:r>
      <w:proofErr w:type="gramStart"/>
      <w:r w:rsidRPr="003A3175">
        <w:rPr>
          <w:szCs w:val="24"/>
        </w:rPr>
        <w:t>.Ю</w:t>
      </w:r>
      <w:proofErr w:type="gramEnd"/>
      <w:r w:rsidRPr="003A3175">
        <w:rPr>
          <w:szCs w:val="24"/>
        </w:rPr>
        <w:t>горска</w:t>
      </w:r>
      <w:proofErr w:type="spellEnd"/>
      <w:r w:rsidRPr="003A3175">
        <w:rPr>
          <w:szCs w:val="24"/>
        </w:rPr>
        <w:t xml:space="preserve">                               </w:t>
      </w:r>
      <w:proofErr w:type="spellStart"/>
      <w:r w:rsidRPr="003A3175">
        <w:rPr>
          <w:szCs w:val="24"/>
        </w:rPr>
        <w:t>Н.М.Гусева</w:t>
      </w:r>
      <w:proofErr w:type="spellEnd"/>
    </w:p>
    <w:p w:rsidR="00AE030A" w:rsidRPr="003A3175" w:rsidRDefault="00AE030A" w:rsidP="00A71CB1">
      <w:pPr>
        <w:pStyle w:val="a8"/>
        <w:jc w:val="both"/>
        <w:rPr>
          <w:szCs w:val="24"/>
        </w:rPr>
      </w:pPr>
    </w:p>
    <w:p w:rsidR="009F1B4A" w:rsidRPr="003A3175" w:rsidRDefault="00184FDA" w:rsidP="00A71CB1">
      <w:pPr>
        <w:pStyle w:val="a8"/>
        <w:jc w:val="both"/>
        <w:rPr>
          <w:szCs w:val="24"/>
        </w:rPr>
      </w:pPr>
      <w:r w:rsidRPr="003A3175">
        <w:rPr>
          <w:szCs w:val="24"/>
        </w:rPr>
        <w:t xml:space="preserve"> </w:t>
      </w:r>
      <w:r w:rsidR="009F1B4A" w:rsidRPr="003A3175">
        <w:rPr>
          <w:szCs w:val="24"/>
        </w:rPr>
        <w:t xml:space="preserve"> </w:t>
      </w:r>
    </w:p>
    <w:p w:rsidR="009F1B4A" w:rsidRPr="003A3175" w:rsidRDefault="009F1B4A" w:rsidP="00A71CB1">
      <w:pPr>
        <w:pStyle w:val="a8"/>
        <w:jc w:val="both"/>
        <w:rPr>
          <w:szCs w:val="24"/>
        </w:rPr>
      </w:pPr>
    </w:p>
    <w:p w:rsidR="0004610D" w:rsidRPr="003A3175" w:rsidRDefault="0004610D" w:rsidP="0004610D">
      <w:pPr>
        <w:pStyle w:val="a3"/>
        <w:ind w:left="426"/>
        <w:jc w:val="both"/>
        <w:rPr>
          <w:szCs w:val="24"/>
        </w:rPr>
      </w:pPr>
    </w:p>
    <w:sectPr w:rsidR="0004610D" w:rsidRPr="003A3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3211"/>
    <w:multiLevelType w:val="hybridMultilevel"/>
    <w:tmpl w:val="ADBA6D34"/>
    <w:lvl w:ilvl="0" w:tplc="CFBCDD0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87"/>
    <w:rsid w:val="0004610D"/>
    <w:rsid w:val="00065953"/>
    <w:rsid w:val="00081FB0"/>
    <w:rsid w:val="00156979"/>
    <w:rsid w:val="001706CA"/>
    <w:rsid w:val="00184FDA"/>
    <w:rsid w:val="00245C47"/>
    <w:rsid w:val="0025087A"/>
    <w:rsid w:val="00271ACC"/>
    <w:rsid w:val="00322413"/>
    <w:rsid w:val="00357689"/>
    <w:rsid w:val="003A3175"/>
    <w:rsid w:val="003D5FDF"/>
    <w:rsid w:val="0041126C"/>
    <w:rsid w:val="00415687"/>
    <w:rsid w:val="00457E5A"/>
    <w:rsid w:val="00524BBB"/>
    <w:rsid w:val="00532ED9"/>
    <w:rsid w:val="00555890"/>
    <w:rsid w:val="00686002"/>
    <w:rsid w:val="006D3B88"/>
    <w:rsid w:val="006F1D9D"/>
    <w:rsid w:val="00710319"/>
    <w:rsid w:val="00745766"/>
    <w:rsid w:val="007A6CF4"/>
    <w:rsid w:val="00845B71"/>
    <w:rsid w:val="00886F0F"/>
    <w:rsid w:val="008A177B"/>
    <w:rsid w:val="009042D5"/>
    <w:rsid w:val="009546FB"/>
    <w:rsid w:val="009F1B4A"/>
    <w:rsid w:val="00A71CB1"/>
    <w:rsid w:val="00AB7703"/>
    <w:rsid w:val="00AD64EE"/>
    <w:rsid w:val="00AE030A"/>
    <w:rsid w:val="00C01FD8"/>
    <w:rsid w:val="00C82933"/>
    <w:rsid w:val="00C8304C"/>
    <w:rsid w:val="00D70180"/>
    <w:rsid w:val="00F3106E"/>
    <w:rsid w:val="00F440A0"/>
    <w:rsid w:val="00F731DF"/>
    <w:rsid w:val="00F85725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568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86F0F"/>
  </w:style>
  <w:style w:type="paragraph" w:styleId="a5">
    <w:name w:val="Body Text"/>
    <w:basedOn w:val="a"/>
    <w:link w:val="a6"/>
    <w:rsid w:val="00886F0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86F0F"/>
    <w:rPr>
      <w:rFonts w:ascii="Times New Roman" w:eastAsia="Times New Roman" w:hAnsi="Times New Roman" w:cs="Times New Roman"/>
      <w:szCs w:val="20"/>
      <w:lang w:eastAsia="ru-RU"/>
    </w:rPr>
  </w:style>
  <w:style w:type="character" w:styleId="a7">
    <w:name w:val="Hyperlink"/>
    <w:uiPriority w:val="99"/>
    <w:semiHidden/>
    <w:unhideWhenUsed/>
    <w:rsid w:val="00886F0F"/>
    <w:rPr>
      <w:color w:val="0000FF"/>
      <w:u w:val="single"/>
    </w:rPr>
  </w:style>
  <w:style w:type="paragraph" w:styleId="a8">
    <w:name w:val="No Spacing"/>
    <w:uiPriority w:val="1"/>
    <w:qFormat/>
    <w:rsid w:val="00A71CB1"/>
    <w:pPr>
      <w:spacing w:after="0" w:line="240" w:lineRule="auto"/>
    </w:pPr>
  </w:style>
  <w:style w:type="paragraph" w:styleId="a9">
    <w:name w:val="Title"/>
    <w:basedOn w:val="a"/>
    <w:link w:val="aa"/>
    <w:qFormat/>
    <w:rsid w:val="009042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9042D5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3A3175"/>
    <w:pPr>
      <w:spacing w:after="120" w:line="48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3175"/>
    <w:rPr>
      <w:rFonts w:ascii="Calibri" w:eastAsia="Times New Roman" w:hAnsi="Calibri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1568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86F0F"/>
  </w:style>
  <w:style w:type="paragraph" w:styleId="a5">
    <w:name w:val="Body Text"/>
    <w:basedOn w:val="a"/>
    <w:link w:val="a6"/>
    <w:rsid w:val="00886F0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86F0F"/>
    <w:rPr>
      <w:rFonts w:ascii="Times New Roman" w:eastAsia="Times New Roman" w:hAnsi="Times New Roman" w:cs="Times New Roman"/>
      <w:szCs w:val="20"/>
      <w:lang w:eastAsia="ru-RU"/>
    </w:rPr>
  </w:style>
  <w:style w:type="character" w:styleId="a7">
    <w:name w:val="Hyperlink"/>
    <w:uiPriority w:val="99"/>
    <w:semiHidden/>
    <w:unhideWhenUsed/>
    <w:rsid w:val="00886F0F"/>
    <w:rPr>
      <w:color w:val="0000FF"/>
      <w:u w:val="single"/>
    </w:rPr>
  </w:style>
  <w:style w:type="paragraph" w:styleId="a8">
    <w:name w:val="No Spacing"/>
    <w:uiPriority w:val="1"/>
    <w:qFormat/>
    <w:rsid w:val="00A71CB1"/>
    <w:pPr>
      <w:spacing w:after="0" w:line="240" w:lineRule="auto"/>
    </w:pPr>
  </w:style>
  <w:style w:type="paragraph" w:styleId="a9">
    <w:name w:val="Title"/>
    <w:basedOn w:val="a"/>
    <w:link w:val="aa"/>
    <w:qFormat/>
    <w:rsid w:val="009042D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character" w:customStyle="1" w:styleId="aa">
    <w:name w:val="Название Знак"/>
    <w:basedOn w:val="a0"/>
    <w:link w:val="a9"/>
    <w:rsid w:val="009042D5"/>
    <w:rPr>
      <w:rFonts w:ascii="Times New Roman" w:eastAsia="Times New Roman" w:hAnsi="Times New Roman" w:cs="Times New Roman"/>
      <w:b/>
      <w:bCs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3A3175"/>
    <w:pPr>
      <w:spacing w:after="120" w:line="48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3175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6</cp:revision>
  <cp:lastPrinted>2026-04-10T10:00:00Z</cp:lastPrinted>
  <dcterms:created xsi:type="dcterms:W3CDTF">2026-04-09T11:36:00Z</dcterms:created>
  <dcterms:modified xsi:type="dcterms:W3CDTF">2026-04-10T11:02:00Z</dcterms:modified>
</cp:coreProperties>
</file>